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7" w:rsidRPr="00057D9A" w:rsidRDefault="00F85362" w:rsidP="00224C3C">
      <w:pPr>
        <w:pStyle w:val="Normaalweb"/>
        <w:shd w:val="clear" w:color="auto" w:fill="FFFFFF"/>
        <w:rPr>
          <w:rStyle w:val="rose-title-lg"/>
          <w:rFonts w:ascii="Arial" w:hAnsi="Arial" w:cs="Arial"/>
          <w:b/>
          <w:color w:val="FF3333"/>
        </w:rPr>
      </w:pPr>
      <w:r w:rsidRPr="00057D9A">
        <w:rPr>
          <w:rStyle w:val="rose-title-lg"/>
          <w:rFonts w:ascii="Arial" w:hAnsi="Arial" w:cs="Arial"/>
          <w:b/>
          <w:noProof/>
          <w:color w:val="FF333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187325</wp:posOffset>
            </wp:positionV>
            <wp:extent cx="3221990" cy="3609975"/>
            <wp:effectExtent l="0" t="0" r="0" b="0"/>
            <wp:wrapTight wrapText="bothSides">
              <wp:wrapPolygon edited="0">
                <wp:start x="0" y="0"/>
                <wp:lineTo x="0" y="21429"/>
                <wp:lineTo x="21455" y="21429"/>
                <wp:lineTo x="21455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87" cy="361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5E12" w:rsidRPr="00057D9A">
        <w:rPr>
          <w:rStyle w:val="rose-title-lg"/>
          <w:rFonts w:ascii="Arial" w:hAnsi="Arial" w:cs="Arial"/>
          <w:b/>
          <w:color w:val="FF3333"/>
        </w:rPr>
        <w:t>Lied 745</w:t>
      </w: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0F2B87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</w:p>
    <w:p w:rsidR="000F2B87" w:rsidRDefault="00235B0B" w:rsidP="00224C3C">
      <w:pPr>
        <w:pStyle w:val="Normaalweb"/>
        <w:shd w:val="clear" w:color="auto" w:fill="FFFFFF"/>
        <w:rPr>
          <w:rStyle w:val="rose-title-lg"/>
          <w:rFonts w:ascii="Arial" w:hAnsi="Arial" w:cs="Arial"/>
          <w:color w:val="FF3333"/>
          <w:sz w:val="38"/>
          <w:szCs w:val="38"/>
        </w:rPr>
      </w:pPr>
      <w:r w:rsidRPr="00235B0B">
        <w:rPr>
          <w:rFonts w:ascii="Courier New" w:hAnsi="Courier New" w:cs="Courier New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90.7pt;margin-top:37pt;width:191.25pt;height:116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" stroked="f">
            <v:textbox>
              <w:txbxContent>
                <w:p w:rsidR="00057D9A" w:rsidRPr="00057D9A" w:rsidRDefault="007830C2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br/>
                  </w:r>
                  <w:r w:rsidR="00057D9A"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Sint Niklaas, die weet wat recht is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en wat slecht is ondervangt,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vrijgekocht heeft hij drie dochters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van een redeloze man.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Driemaal werpt hij gulden klompjes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door het venster aan de straat,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driemaal ziet een dochter toekomst,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wordt een vrouw, krijgt nieuwe staat.</w:t>
                  </w:r>
                </w:p>
                <w:p w:rsidR="00057D9A" w:rsidRDefault="00057D9A"/>
              </w:txbxContent>
            </v:textbox>
            <w10:wrap type="square"/>
          </v:shape>
        </w:pic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Voor het kind dat niet kan spelen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en geen veilig huis meer kent;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dat geen kans krijgt om te leren,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uitgebuit wordt en miskend;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dat geweld gewoon gaat vinden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en gepantserd verder leeft…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God, behoed al deze kinderen,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dat uw aarde toekomst heeft.</w:t>
      </w:r>
    </w:p>
    <w:p w:rsidR="00057D9A" w:rsidRPr="00057D9A" w:rsidRDefault="00235B0B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20"/>
          <w:szCs w:val="20"/>
          <w:lang w:eastAsia="nl-NL"/>
        </w:rPr>
      </w:pPr>
      <w:r>
        <w:rPr>
          <w:rFonts w:ascii="Verdana" w:eastAsia="Times New Roman" w:hAnsi="Verdana" w:cs="Courier New"/>
          <w:noProof/>
          <w:color w:val="000000"/>
          <w:sz w:val="20"/>
          <w:szCs w:val="20"/>
          <w:lang w:eastAsia="nl-NL"/>
        </w:rPr>
        <w:pict>
          <v:shape id="_x0000_s1027" type="#_x0000_t202" style="position:absolute;margin-left:180.75pt;margin-top:9.95pt;width:240.75pt;height:95.25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" stroked="f">
            <v:textbox>
              <w:txbxContent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Al wie varen op het water,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zelfs de scheepslui op de wal,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mogen om Sint Niklaas vragen,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want hij kent zijn makkers wel.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Op de zeeën, woedend, ziedend,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in de stilte voor de storm,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in gebed of in verstrooiing,</w:t>
                  </w:r>
                </w:p>
                <w:p w:rsidR="00057D9A" w:rsidRPr="00057D9A" w:rsidRDefault="00057D9A" w:rsidP="00057D9A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</w:pPr>
                  <w:proofErr w:type="spellStart"/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Nicolaos</w:t>
                  </w:r>
                  <w:proofErr w:type="spellEnd"/>
                  <w:r w:rsidRPr="00057D9A">
                    <w:rPr>
                      <w:rFonts w:ascii="Verdana" w:eastAsia="Times New Roman" w:hAnsi="Verdana" w:cs="Courier New"/>
                      <w:color w:val="000000"/>
                      <w:sz w:val="18"/>
                      <w:szCs w:val="18"/>
                      <w:lang w:eastAsia="nl-NL"/>
                    </w:rPr>
                    <w:t>, pleit voor ons.</w:t>
                  </w:r>
                </w:p>
                <w:p w:rsidR="00057D9A" w:rsidRDefault="00057D9A" w:rsidP="00057D9A"/>
              </w:txbxContent>
            </v:textbox>
            <w10:wrap type="square"/>
          </v:shape>
        </w:pic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Voor wie reizen in den vreemde,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voor wie overvallen wordt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door de stormen, door de schemer,</w:t>
      </w:r>
      <w:r w:rsidRPr="00373A31">
        <w:rPr>
          <w:rFonts w:ascii="Verdana" w:eastAsia="Times New Roman" w:hAnsi="Verdana" w:cs="Courier New"/>
          <w:noProof/>
          <w:color w:val="000000"/>
          <w:sz w:val="18"/>
          <w:szCs w:val="18"/>
          <w:lang w:eastAsia="nl-NL"/>
        </w:rPr>
        <w:t xml:space="preserve"> 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door de honger, door tekort,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die geen eigen grond meer hebben,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die gevlucht zijn om het brood;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God, dat wij elkaar behoeden</w:t>
      </w:r>
    </w:p>
    <w:p w:rsidR="00057D9A" w:rsidRPr="00057D9A" w:rsidRDefault="00057D9A" w:rsidP="00057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</w:pPr>
      <w:r w:rsidRPr="00057D9A">
        <w:rPr>
          <w:rFonts w:ascii="Verdana" w:eastAsia="Times New Roman" w:hAnsi="Verdana" w:cs="Courier New"/>
          <w:color w:val="000000"/>
          <w:sz w:val="18"/>
          <w:szCs w:val="18"/>
          <w:lang w:eastAsia="nl-NL"/>
        </w:rPr>
        <w:t>én in weelde én in nood.</w:t>
      </w:r>
    </w:p>
    <w:p w:rsidR="00444B77" w:rsidRPr="00F85362" w:rsidRDefault="00F85362" w:rsidP="003F202B">
      <w:pPr>
        <w:pStyle w:val="Normaalweb"/>
        <w:shd w:val="clear" w:color="auto" w:fill="FFFFFF"/>
        <w:rPr>
          <w:rFonts w:ascii="Verdana" w:hAnsi="Verdana"/>
          <w:color w:val="000000"/>
          <w:sz w:val="20"/>
          <w:szCs w:val="20"/>
          <w:lang w:val="en-US"/>
        </w:rPr>
      </w:pPr>
      <w:r w:rsidRPr="007830C2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7639050</wp:posOffset>
            </wp:positionH>
            <wp:positionV relativeFrom="paragraph">
              <wp:posOffset>485775</wp:posOffset>
            </wp:positionV>
            <wp:extent cx="1800225" cy="2239010"/>
            <wp:effectExtent l="0" t="0" r="9525" b="8890"/>
            <wp:wrapSquare wrapText="bothSides"/>
            <wp:docPr id="2" name="Afbeelding 2" descr="Blue and green St Nichola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ue and green St Nicholas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C3C" w:rsidRPr="007830C2">
        <w:rPr>
          <w:rStyle w:val="rose-title-lg"/>
          <w:rFonts w:ascii="Verdana" w:hAnsi="Verdana" w:cs="Arial"/>
          <w:b/>
          <w:color w:val="FF3333"/>
          <w:sz w:val="22"/>
          <w:szCs w:val="22"/>
          <w:lang w:val="en-US"/>
        </w:rPr>
        <w:t>A song of celebration</w:t>
      </w:r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 xml:space="preserve"> (hoe </w:t>
      </w:r>
      <w:proofErr w:type="spellStart"/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>zal</w:t>
      </w:r>
      <w:proofErr w:type="spellEnd"/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 xml:space="preserve"> </w:t>
      </w:r>
      <w:proofErr w:type="spellStart"/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>ik</w:t>
      </w:r>
      <w:proofErr w:type="spellEnd"/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 xml:space="preserve"> u </w:t>
      </w:r>
      <w:proofErr w:type="spellStart"/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>ontvangen</w:t>
      </w:r>
      <w:proofErr w:type="spellEnd"/>
      <w:r w:rsidR="00224C3C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t>)</w:t>
      </w:r>
      <w:r w:rsidR="003F202B" w:rsidRPr="007830C2">
        <w:rPr>
          <w:rStyle w:val="rose-title-lg"/>
          <w:rFonts w:ascii="Verdana" w:hAnsi="Verdana" w:cs="Arial"/>
          <w:color w:val="FF3333"/>
          <w:sz w:val="22"/>
          <w:szCs w:val="22"/>
          <w:lang w:val="en-US"/>
        </w:rPr>
        <w:br/>
      </w:r>
      <w:r w:rsidR="00224C3C" w:rsidRPr="003F202B">
        <w:rPr>
          <w:rStyle w:val="Nadruk"/>
          <w:rFonts w:ascii="Verdana" w:hAnsi="Verdana"/>
          <w:color w:val="000000"/>
          <w:sz w:val="20"/>
          <w:szCs w:val="20"/>
          <w:lang w:val="en-US"/>
        </w:rPr>
        <w:t xml:space="preserve">A hymn for the American Friends of the </w:t>
      </w:r>
      <w:r w:rsidR="00224C3C" w:rsidRPr="003F202B">
        <w:rPr>
          <w:rStyle w:val="Nadruk"/>
          <w:rFonts w:ascii="Verdana" w:hAnsi="Verdana"/>
          <w:color w:val="000000" w:themeColor="text1"/>
          <w:sz w:val="20"/>
          <w:szCs w:val="20"/>
          <w:lang w:val="en-US"/>
        </w:rPr>
        <w:t>Episcopal</w:t>
      </w:r>
      <w:r w:rsidR="00224C3C" w:rsidRPr="003F202B">
        <w:rPr>
          <w:rStyle w:val="apple-converted-space"/>
          <w:rFonts w:ascii="Verdana" w:hAnsi="Verdana"/>
          <w:i/>
          <w:iCs/>
          <w:color w:val="000000" w:themeColor="text1"/>
          <w:sz w:val="20"/>
          <w:szCs w:val="20"/>
          <w:lang w:val="en-US"/>
        </w:rPr>
        <w:t> </w:t>
      </w:r>
      <w:hyperlink r:id="rId8" w:anchor="term127" w:history="1">
        <w:r w:rsidR="00224C3C" w:rsidRPr="003F202B">
          <w:rPr>
            <w:rStyle w:val="Hyperlink"/>
            <w:rFonts w:ascii="Verdana" w:hAnsi="Verdana"/>
            <w:i/>
            <w:iCs/>
            <w:color w:val="000000" w:themeColor="text1"/>
            <w:sz w:val="20"/>
            <w:szCs w:val="20"/>
            <w:u w:val="none"/>
            <w:lang w:val="en-US"/>
          </w:rPr>
          <w:t>Diocese</w:t>
        </w:r>
      </w:hyperlink>
      <w:r w:rsidR="00224C3C" w:rsidRPr="003F202B">
        <w:rPr>
          <w:rStyle w:val="apple-converted-space"/>
          <w:rFonts w:ascii="Verdana" w:hAnsi="Verdana"/>
          <w:i/>
          <w:iCs/>
          <w:color w:val="000000"/>
          <w:sz w:val="20"/>
          <w:szCs w:val="20"/>
          <w:lang w:val="en-US"/>
        </w:rPr>
        <w:t> </w:t>
      </w:r>
      <w:r w:rsidR="00224C3C" w:rsidRPr="003F202B">
        <w:rPr>
          <w:rStyle w:val="Nadruk"/>
          <w:rFonts w:ascii="Verdana" w:hAnsi="Verdana"/>
          <w:color w:val="000000"/>
          <w:sz w:val="20"/>
          <w:szCs w:val="20"/>
          <w:lang w:val="en-US"/>
        </w:rPr>
        <w:t>of Jerusalem</w:t>
      </w:r>
      <w:r w:rsidR="007830C2">
        <w:rPr>
          <w:rFonts w:ascii="Verdana" w:hAnsi="Verdana"/>
          <w:color w:val="000000"/>
          <w:sz w:val="20"/>
          <w:szCs w:val="20"/>
          <w:lang w:val="en-US"/>
        </w:rPr>
        <w:br/>
      </w:r>
      <w:r w:rsidR="007830C2">
        <w:rPr>
          <w:rFonts w:ascii="Verdana" w:hAnsi="Verdana"/>
          <w:color w:val="000000"/>
          <w:sz w:val="20"/>
          <w:szCs w:val="20"/>
          <w:lang w:val="en-US"/>
        </w:rPr>
        <w:br/>
      </w:r>
      <w:r w:rsidR="00444B77" w:rsidRP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t>Refrain</w:t>
      </w:r>
      <w:r w:rsidR="00373A31" w:rsidRP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t>:</w:t>
      </w:r>
      <w:r w:rsidR="00444B77" w:rsidRPr="007830C2">
        <w:rPr>
          <w:rFonts w:ascii="Verdana" w:hAnsi="Verdana"/>
          <w:color w:val="000000"/>
          <w:sz w:val="16"/>
          <w:szCs w:val="16"/>
          <w:lang w:val="en-US"/>
        </w:rPr>
        <w:br/>
      </w:r>
      <w:r w:rsidR="00444B77" w:rsidRPr="00F85362">
        <w:rPr>
          <w:rFonts w:ascii="Verdana" w:hAnsi="Verdana" w:cs="Arial"/>
          <w:color w:val="000000"/>
          <w:sz w:val="20"/>
          <w:szCs w:val="20"/>
          <w:lang w:val="en-US"/>
        </w:rPr>
        <w:t>A song of celebration</w:t>
      </w:r>
      <w:r w:rsidR="00444B77" w:rsidRPr="00F85362">
        <w:rPr>
          <w:rFonts w:ascii="Verdana" w:hAnsi="Verdana" w:cs="Arial"/>
          <w:color w:val="000000"/>
          <w:sz w:val="20"/>
          <w:szCs w:val="20"/>
          <w:lang w:val="en-US"/>
        </w:rPr>
        <w:br/>
        <w:t>Saint Nicholas we sing</w:t>
      </w:r>
      <w:r w:rsidR="00444B77" w:rsidRPr="00F85362">
        <w:rPr>
          <w:rFonts w:ascii="Verdana" w:hAnsi="Verdana" w:cs="Arial"/>
          <w:color w:val="000000"/>
          <w:sz w:val="20"/>
          <w:szCs w:val="20"/>
          <w:lang w:val="en-US"/>
        </w:rPr>
        <w:br/>
        <w:t>Our hopes and aspirations</w:t>
      </w:r>
      <w:r w:rsidR="00444B77" w:rsidRPr="00F85362">
        <w:rPr>
          <w:rFonts w:ascii="Verdana" w:hAnsi="Verdana" w:cs="Arial"/>
          <w:color w:val="000000"/>
          <w:sz w:val="20"/>
          <w:szCs w:val="20"/>
          <w:lang w:val="en-US"/>
        </w:rPr>
        <w:br/>
        <w:t>For peace with justice ring</w:t>
      </w:r>
    </w:p>
    <w:p w:rsidR="00F85362" w:rsidRPr="007830C2" w:rsidRDefault="00444B77" w:rsidP="00F85362">
      <w:pPr>
        <w:pStyle w:val="Normaalweb"/>
        <w:shd w:val="clear" w:color="auto" w:fill="FFFFFF"/>
        <w:rPr>
          <w:rFonts w:ascii="Verdana" w:hAnsi="Verdana"/>
          <w:i/>
          <w:iCs/>
          <w:color w:val="000000"/>
          <w:sz w:val="16"/>
          <w:szCs w:val="16"/>
          <w:lang w:val="en-US"/>
        </w:rPr>
      </w:pPr>
      <w:r w:rsidRPr="003F202B">
        <w:rPr>
          <w:rFonts w:ascii="Verdana" w:hAnsi="Verdana"/>
          <w:color w:val="000000"/>
          <w:sz w:val="20"/>
          <w:szCs w:val="20"/>
          <w:lang w:val="en-US"/>
        </w:rPr>
        <w:t>Our</w:t>
      </w:r>
      <w:r w:rsidRPr="003F202B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hyperlink r:id="rId9" w:anchor="term83" w:history="1">
        <w:r w:rsidRPr="003F202B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Advent</w:t>
        </w:r>
      </w:hyperlink>
      <w:r w:rsidRPr="003F202B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t>call awakens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br/>
        <w:t>Christ's people to prepare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br/>
        <w:t>To love and serve those needing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br/>
        <w:t>Our prayers and gifts of care</w:t>
      </w:r>
      <w:r w:rsidRPr="003F202B">
        <w:rPr>
          <w:rFonts w:ascii="Verdana" w:hAnsi="Verdana"/>
          <w:i/>
          <w:iCs/>
          <w:color w:val="000000"/>
          <w:sz w:val="20"/>
          <w:szCs w:val="20"/>
          <w:lang w:val="en-US"/>
        </w:rPr>
        <w:t>       </w:t>
      </w:r>
      <w:r w:rsidR="00F85362">
        <w:rPr>
          <w:rFonts w:ascii="Verdana" w:hAnsi="Verdana"/>
          <w:i/>
          <w:iCs/>
          <w:color w:val="000000"/>
          <w:sz w:val="20"/>
          <w:szCs w:val="20"/>
          <w:lang w:val="en-US"/>
        </w:rPr>
        <w:br/>
      </w:r>
      <w:r w:rsidR="00F85362">
        <w:rPr>
          <w:rFonts w:ascii="Verdana" w:hAnsi="Verdana"/>
          <w:i/>
          <w:iCs/>
          <w:color w:val="000000"/>
          <w:sz w:val="20"/>
          <w:szCs w:val="20"/>
          <w:lang w:val="en-US"/>
        </w:rPr>
        <w:br/>
      </w:r>
      <w:r w:rsidRP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t>Refrain</w:t>
      </w:r>
      <w:r w:rsid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br/>
      </w:r>
      <w:r w:rsid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br/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t>To Palestine you traveled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br/>
        <w:t>Christ's footsteps there to trace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br/>
        <w:t>A cave your visit hallows</w:t>
      </w:r>
      <w:r w:rsidRPr="003F202B">
        <w:rPr>
          <w:rFonts w:ascii="Verdana" w:hAnsi="Verdana"/>
          <w:color w:val="000000"/>
          <w:sz w:val="20"/>
          <w:szCs w:val="20"/>
          <w:lang w:val="en-US"/>
        </w:rPr>
        <w:br/>
        <w:t>Your ways we now embrace</w:t>
      </w:r>
      <w:r w:rsidRPr="003F202B">
        <w:rPr>
          <w:rFonts w:ascii="Verdana" w:hAnsi="Verdana"/>
          <w:i/>
          <w:iCs/>
          <w:color w:val="000000"/>
          <w:sz w:val="20"/>
          <w:szCs w:val="20"/>
          <w:lang w:val="en-US"/>
        </w:rPr>
        <w:t>       </w:t>
      </w:r>
    </w:p>
    <w:p w:rsidR="009976D2" w:rsidRPr="007830C2" w:rsidRDefault="007830C2" w:rsidP="00444B77">
      <w:pPr>
        <w:pStyle w:val="Normaalweb"/>
        <w:shd w:val="clear" w:color="auto" w:fill="FFFFFF"/>
        <w:rPr>
          <w:rFonts w:ascii="Verdana" w:hAnsi="Verdana"/>
          <w:i/>
          <w:iCs/>
          <w:color w:val="000000"/>
          <w:sz w:val="16"/>
          <w:szCs w:val="16"/>
          <w:lang w:val="en-US"/>
        </w:rPr>
      </w:pPr>
      <w:r w:rsidRPr="003F202B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8077200</wp:posOffset>
            </wp:positionH>
            <wp:positionV relativeFrom="paragraph">
              <wp:posOffset>1524000</wp:posOffset>
            </wp:positionV>
            <wp:extent cx="1483995" cy="1056640"/>
            <wp:effectExtent l="0" t="0" r="1905" b="0"/>
            <wp:wrapSquare wrapText="bothSides"/>
            <wp:docPr id="1" name="Afbeelding 1" descr="Cave wit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ve with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B77" w:rsidRP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t>Refrain</w:t>
      </w:r>
      <w:r>
        <w:rPr>
          <w:rFonts w:ascii="Verdana" w:hAnsi="Verdana"/>
          <w:i/>
          <w:iCs/>
          <w:color w:val="000000"/>
          <w:sz w:val="16"/>
          <w:szCs w:val="16"/>
          <w:lang w:val="en-US"/>
        </w:rPr>
        <w:br/>
      </w:r>
      <w:r>
        <w:rPr>
          <w:rFonts w:ascii="Verdana" w:hAnsi="Verdana"/>
          <w:i/>
          <w:iCs/>
          <w:color w:val="000000"/>
          <w:sz w:val="16"/>
          <w:szCs w:val="16"/>
          <w:lang w:val="en-US"/>
        </w:rPr>
        <w:br/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t>To Bethlehem you bring us</w:t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br/>
        <w:t>We pray for those who dare</w:t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br/>
        <w:t>To share the Christmas story</w:t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br/>
        <w:t>The burdens that they bear</w:t>
      </w:r>
      <w:r w:rsidR="00F85362">
        <w:rPr>
          <w:rFonts w:ascii="Verdana" w:hAnsi="Verdana"/>
          <w:color w:val="000000"/>
          <w:sz w:val="20"/>
          <w:szCs w:val="20"/>
          <w:lang w:val="en-US"/>
        </w:rPr>
        <w:br/>
      </w:r>
      <w:r w:rsidR="00F85362">
        <w:rPr>
          <w:rFonts w:ascii="Verdana" w:hAnsi="Verdana"/>
          <w:color w:val="000000"/>
          <w:sz w:val="20"/>
          <w:szCs w:val="20"/>
          <w:lang w:val="en-US"/>
        </w:rPr>
        <w:br/>
      </w:r>
      <w:r w:rsidR="00444B77" w:rsidRP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t>Refrain</w:t>
      </w:r>
      <w:r>
        <w:rPr>
          <w:rFonts w:ascii="Verdana" w:hAnsi="Verdana"/>
          <w:i/>
          <w:iCs/>
          <w:color w:val="000000"/>
          <w:sz w:val="16"/>
          <w:szCs w:val="16"/>
          <w:lang w:val="en-US"/>
        </w:rPr>
        <w:br/>
      </w:r>
      <w:r w:rsidR="003F202B" w:rsidRPr="007830C2">
        <w:rPr>
          <w:rFonts w:ascii="Verdana" w:hAnsi="Verdana"/>
          <w:i/>
          <w:iCs/>
          <w:color w:val="000000"/>
          <w:sz w:val="16"/>
          <w:szCs w:val="16"/>
          <w:lang w:val="en-US"/>
        </w:rPr>
        <w:br/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t>O blessed</w:t>
      </w:r>
      <w:r w:rsidR="00444B77" w:rsidRPr="003F202B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hyperlink r:id="rId11" w:anchor="term60" w:history="1">
        <w:r w:rsidR="00444B77" w:rsidRPr="003F202B">
          <w:rPr>
            <w:rStyle w:val="Hyperlink"/>
            <w:rFonts w:ascii="Verdana" w:hAnsi="Verdana"/>
            <w:color w:val="000000" w:themeColor="text1"/>
            <w:sz w:val="20"/>
            <w:szCs w:val="20"/>
            <w:u w:val="none"/>
            <w:lang w:val="en-US"/>
          </w:rPr>
          <w:t>saint</w:t>
        </w:r>
      </w:hyperlink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t>, remind us,</w:t>
      </w:r>
      <w:r w:rsidR="00444B77" w:rsidRPr="003F202B">
        <w:rPr>
          <w:sz w:val="20"/>
          <w:szCs w:val="20"/>
          <w:lang w:val="en-US"/>
        </w:rPr>
        <w:t xml:space="preserve"> </w:t>
      </w:r>
      <w:r w:rsidR="00F85362">
        <w:rPr>
          <w:rFonts w:ascii="Verdana" w:hAnsi="Verdana"/>
          <w:color w:val="000000"/>
          <w:sz w:val="20"/>
          <w:szCs w:val="20"/>
          <w:lang w:val="en-US"/>
        </w:rPr>
        <w:br/>
        <w:t xml:space="preserve">To be like you, that we </w:t>
      </w:r>
      <w:r w:rsidR="00F85362">
        <w:rPr>
          <w:rFonts w:ascii="Verdana" w:hAnsi="Verdana"/>
          <w:color w:val="000000"/>
          <w:sz w:val="20"/>
          <w:szCs w:val="20"/>
          <w:lang w:val="en-US"/>
        </w:rPr>
        <w:br/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t>May give and in that giving,</w:t>
      </w:r>
      <w:r w:rsidR="00444B77" w:rsidRPr="003F202B">
        <w:rPr>
          <w:rFonts w:ascii="Verdana" w:hAnsi="Verdana"/>
          <w:color w:val="000000"/>
          <w:sz w:val="20"/>
          <w:szCs w:val="20"/>
          <w:lang w:val="en-US"/>
        </w:rPr>
        <w:br/>
        <w:t>the Christ Child truly</w:t>
      </w:r>
      <w:r w:rsidR="00444B77" w:rsidRPr="003F202B">
        <w:rPr>
          <w:rStyle w:val="apple-converted-space"/>
          <w:rFonts w:ascii="Verdana" w:hAnsi="Verdana"/>
          <w:color w:val="000000"/>
          <w:sz w:val="20"/>
          <w:szCs w:val="20"/>
          <w:lang w:val="en-US"/>
        </w:rPr>
        <w:t> </w:t>
      </w:r>
      <w:r>
        <w:rPr>
          <w:rStyle w:val="noglossary"/>
          <w:rFonts w:ascii="Verdana" w:hAnsi="Verdana"/>
          <w:color w:val="000000"/>
          <w:sz w:val="20"/>
          <w:szCs w:val="20"/>
          <w:lang w:val="en-US"/>
        </w:rPr>
        <w:t>see.</w:t>
      </w:r>
      <w:r>
        <w:rPr>
          <w:rStyle w:val="noglossary"/>
          <w:rFonts w:ascii="Verdana" w:hAnsi="Verdana"/>
          <w:color w:val="000000"/>
          <w:sz w:val="20"/>
          <w:szCs w:val="20"/>
          <w:lang w:val="en-US"/>
        </w:rPr>
        <w:br/>
      </w:r>
      <w:bookmarkStart w:id="0" w:name="_GoBack"/>
      <w:bookmarkEnd w:id="0"/>
    </w:p>
    <w:sectPr w:rsidR="009976D2" w:rsidRPr="007830C2" w:rsidSect="000F2B8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DDE" w:rsidRDefault="00B84DDE" w:rsidP="00057D9A">
      <w:pPr>
        <w:spacing w:after="0" w:line="240" w:lineRule="auto"/>
      </w:pPr>
      <w:r>
        <w:separator/>
      </w:r>
    </w:p>
  </w:endnote>
  <w:endnote w:type="continuationSeparator" w:id="0">
    <w:p w:rsidR="00B84DDE" w:rsidRDefault="00B84DDE" w:rsidP="0005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DDE" w:rsidRDefault="00B84DDE" w:rsidP="00057D9A">
      <w:pPr>
        <w:spacing w:after="0" w:line="240" w:lineRule="auto"/>
      </w:pPr>
      <w:r>
        <w:separator/>
      </w:r>
    </w:p>
  </w:footnote>
  <w:footnote w:type="continuationSeparator" w:id="0">
    <w:p w:rsidR="00B84DDE" w:rsidRDefault="00B84DDE" w:rsidP="00057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402"/>
    <w:rsid w:val="00057D9A"/>
    <w:rsid w:val="000F2B87"/>
    <w:rsid w:val="00224C3C"/>
    <w:rsid w:val="00235B0B"/>
    <w:rsid w:val="00373A31"/>
    <w:rsid w:val="003F202B"/>
    <w:rsid w:val="00444B77"/>
    <w:rsid w:val="00525E12"/>
    <w:rsid w:val="00580CB5"/>
    <w:rsid w:val="00605446"/>
    <w:rsid w:val="007830C2"/>
    <w:rsid w:val="00974402"/>
    <w:rsid w:val="00984355"/>
    <w:rsid w:val="00985FA2"/>
    <w:rsid w:val="00A8029C"/>
    <w:rsid w:val="00B84DDE"/>
    <w:rsid w:val="00D748DC"/>
    <w:rsid w:val="00F8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5B0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4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44B77"/>
  </w:style>
  <w:style w:type="character" w:styleId="Hyperlink">
    <w:name w:val="Hyperlink"/>
    <w:basedOn w:val="Standaardalinea-lettertype"/>
    <w:uiPriority w:val="99"/>
    <w:semiHidden/>
    <w:unhideWhenUsed/>
    <w:rsid w:val="00444B77"/>
    <w:rPr>
      <w:color w:val="0000FF"/>
      <w:u w:val="single"/>
    </w:rPr>
  </w:style>
  <w:style w:type="character" w:customStyle="1" w:styleId="noglossary">
    <w:name w:val="noglossary"/>
    <w:basedOn w:val="Standaardalinea-lettertype"/>
    <w:rsid w:val="00444B77"/>
  </w:style>
  <w:style w:type="character" w:customStyle="1" w:styleId="rose-title-lg">
    <w:name w:val="rose-title-lg"/>
    <w:basedOn w:val="Standaardalinea-lettertype"/>
    <w:rsid w:val="00224C3C"/>
  </w:style>
  <w:style w:type="character" w:styleId="Nadruk">
    <w:name w:val="Emphasis"/>
    <w:basedOn w:val="Standaardalinea-lettertype"/>
    <w:uiPriority w:val="20"/>
    <w:qFormat/>
    <w:rsid w:val="00224C3C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57D9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5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D9A"/>
  </w:style>
  <w:style w:type="paragraph" w:styleId="Voettekst">
    <w:name w:val="footer"/>
    <w:basedOn w:val="Standaard"/>
    <w:link w:val="VoettekstChar"/>
    <w:uiPriority w:val="99"/>
    <w:unhideWhenUsed/>
    <w:rsid w:val="0005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44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44B77"/>
  </w:style>
  <w:style w:type="character" w:styleId="Hyperlink">
    <w:name w:val="Hyperlink"/>
    <w:basedOn w:val="Standaardalinea-lettertype"/>
    <w:uiPriority w:val="99"/>
    <w:semiHidden/>
    <w:unhideWhenUsed/>
    <w:rsid w:val="00444B77"/>
    <w:rPr>
      <w:color w:val="0000FF"/>
      <w:u w:val="single"/>
    </w:rPr>
  </w:style>
  <w:style w:type="character" w:customStyle="1" w:styleId="noglossary">
    <w:name w:val="noglossary"/>
    <w:basedOn w:val="Standaardalinea-lettertype"/>
    <w:rsid w:val="00444B77"/>
  </w:style>
  <w:style w:type="character" w:customStyle="1" w:styleId="rose-title-lg">
    <w:name w:val="rose-title-lg"/>
    <w:basedOn w:val="Standaardalinea-lettertype"/>
    <w:rsid w:val="00224C3C"/>
  </w:style>
  <w:style w:type="character" w:styleId="Nadruk">
    <w:name w:val="Emphasis"/>
    <w:basedOn w:val="Standaardalinea-lettertype"/>
    <w:uiPriority w:val="20"/>
    <w:qFormat/>
    <w:rsid w:val="00224C3C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57D9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05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57D9A"/>
  </w:style>
  <w:style w:type="paragraph" w:styleId="Voettekst">
    <w:name w:val="footer"/>
    <w:basedOn w:val="Standaard"/>
    <w:link w:val="VoettekstChar"/>
    <w:uiPriority w:val="99"/>
    <w:unhideWhenUsed/>
    <w:rsid w:val="00057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nicholascenter.org/pages/glossar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tnicholascenter.org/pages/glossary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stnicholascenter.org/pages/glossary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Marianne Vanderveen-Kolkena</cp:lastModifiedBy>
  <cp:revision>2</cp:revision>
  <dcterms:created xsi:type="dcterms:W3CDTF">2015-12-09T21:01:00Z</dcterms:created>
  <dcterms:modified xsi:type="dcterms:W3CDTF">2015-12-09T21:01:00Z</dcterms:modified>
</cp:coreProperties>
</file>